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15" w:rsidRPr="00B24215" w:rsidRDefault="00B24215" w:rsidP="00B24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15">
        <w:rPr>
          <w:rFonts w:ascii="Times New Roman" w:hAnsi="Times New Roman" w:cs="Times New Roman"/>
          <w:b/>
          <w:sz w:val="28"/>
          <w:szCs w:val="28"/>
        </w:rPr>
        <w:t>10 заповедей  для родителей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1.     Не жди, что твой ребенок будет таким, как ты, или таким, как хочешь ты. Помоги ему стать не тобой, а собой.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2.     Не требуй от ребенка платы за все, что ты для него сделал. Ты дал ему жизнь, как он может отблагодарить тебя?  Он даст жизнь другому, тот – третьему. И это обратимый закон благодарности.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3.     Не вымещай на ребенке свои обиды, чтобы в старости не есть горький хлеб. Ибо посеешь, то и взойдет.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4.     Не относись к проблемам ребенка свысока. Жизнь дана каждому по силам, и, будь уверен, ему она тяжела не меньше, чем тебе, а может быть, и больше, поскольку у него нет опыта.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5.     Не унижай ребенка!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6.     Не забывай, что самые важные встречи человека — это его встречи с детьми. Обращай больше внимания на них – мы никогда не можем знать, кого мы встречаем в ребенке.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7.     Не мучай себя, если не можешь сделать что – то для своего ребенка. Хуже, если можешь – но не делаешь. Помни: для ребенка сделано недостаточно, если не сделано всего.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8.     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ребенке творческого огня. Это раскрепощенная любовь матери и отца, у которых будет расти  не «наш», «свой» ребенок, но  душа, данная на хранение.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9.     Умей любить чужого ребенка. Никогда не делай чужому то, что не ко</w:t>
      </w:r>
      <w:r w:rsidRPr="00B24215">
        <w:rPr>
          <w:rFonts w:ascii="Times New Roman" w:hAnsi="Times New Roman" w:cs="Times New Roman"/>
          <w:sz w:val="24"/>
          <w:szCs w:val="24"/>
        </w:rPr>
        <w:softHyphen/>
        <w:t>тел бы, чтобы делали твоему.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10. 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Люби своего «ребенка любым» — маленьким, взрослым, неталантливым, неудачливым, Общаясь с ним - радуйся, потому что ребенок – это праздник, который пока с тобой.</w:t>
      </w:r>
      <w:proofErr w:type="gramEnd"/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11. Как можно и нужно реагировать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обзывания.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12. Никак не реагировать (игнорировать, не обращать внимания). Это сделать довольно сложно, но в некоторых случаях эффективно. Например, «Заяц, заяц!» — зовет одноклассник. Не отзывайся, пока не обратится по имени, сделай вид, что не понимаешь, к кому обращаются. Скажи: «Меня вообще-то Васей зовут. А ты разве меня звал?»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13. Отреагировать нестандартно. Обзывающийся ребенок всегда ожидает получить от жертвы определенную реакцию (обиду, злость и т.д.), необычное поведение жертвы способно пресечь агрессию. Например, можно согласиться с прозвищем: «Да, мама тоже считает, что я чем-то похож на сову, я и ночью лучше всех вижу, и поспать утром </w:t>
      </w:r>
      <w:r w:rsidRPr="00B24215">
        <w:rPr>
          <w:rFonts w:ascii="Times New Roman" w:hAnsi="Times New Roman" w:cs="Times New Roman"/>
          <w:sz w:val="24"/>
          <w:szCs w:val="24"/>
        </w:rPr>
        <w:lastRenderedPageBreak/>
        <w:t>люблю». Или посмеяться вместе: «Да, такая у нас фамилия, так дразнили и моего прадедушку».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14. Объясниться. Можно спокойно сказать обзывающемуся сверстнику: «Мне очень обидно это слышать», «Почему ты хочешь меня обидеть?» Одного второклассника (самого крупного в классе) другой мальчик обзывал толстым. На что объект насмешек ответил: «Знаешь, что-то мне совсем не хочется с тобой дружить». Это произвело такое впечатление на агрессора, что он извинился и перестал обзываться.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15. Не поддаваться на провокацию. За пятиклассником гонялись одноклассники и обзывали его </w:t>
      </w:r>
      <w:proofErr w:type="spellStart"/>
      <w:r w:rsidRPr="00B24215">
        <w:rPr>
          <w:rFonts w:ascii="Times New Roman" w:hAnsi="Times New Roman" w:cs="Times New Roman"/>
          <w:sz w:val="24"/>
          <w:szCs w:val="24"/>
        </w:rPr>
        <w:t>Масяней</w:t>
      </w:r>
      <w:proofErr w:type="spellEnd"/>
      <w:r w:rsidRPr="00B24215">
        <w:rPr>
          <w:rFonts w:ascii="Times New Roman" w:hAnsi="Times New Roman" w:cs="Times New Roman"/>
          <w:sz w:val="24"/>
          <w:szCs w:val="24"/>
        </w:rPr>
        <w:t>. Он злился и бросался на них с кулаками. Все с восторгом разбегались, а потом начинали снова. Мальчику было предложено попробовать (в качестве эксперимента — такое предложение всегда охотно принимается детьми) в следующий раз не бросаться на обидчиков с кулаками, а повернуться к ним и спокойно сказать: «Ребята, я устал, дайте мне отдохнуть».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16. Не позволять собой манипулировать. Очень часто дети стремятся с помощью обзывания заставить сверстника что-то сделать. Например, всем известен прием «брать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слабо». При всех ребенку говорится, что он не делает что-то, потому что «трус», «размазня», ставя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таким образом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 w:rsidRPr="00B24215">
        <w:rPr>
          <w:rFonts w:ascii="Times New Roman" w:hAnsi="Times New Roman" w:cs="Times New Roman"/>
          <w:sz w:val="24"/>
          <w:szCs w:val="24"/>
        </w:rPr>
        <w:t>хлюпиком</w:t>
      </w:r>
      <w:proofErr w:type="spellEnd"/>
      <w:r w:rsidRPr="00B24215">
        <w:rPr>
          <w:rFonts w:ascii="Times New Roman" w:hAnsi="Times New Roman" w:cs="Times New Roman"/>
          <w:sz w:val="24"/>
          <w:szCs w:val="24"/>
        </w:rPr>
        <w:t>» и «трусом».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17. 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18. В этом смысле очень интересно обсудить с ребенком рассказ В.Ю. Драгунского «Рабочие дробят камень», в котором Дениска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решился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в конце концов прыгнуть с вышки — но не потому, что над ним все смеялись, а потому, что он не смог бы себя уважать, если бы этого не сделал.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19. Следует обратить внимание ребенка на то, что в каждой конкретной ситуации необходимо не торопиться, взвесить все «за» и «против», понять, что важнее: доказать что-то окружающим или сохранить самоуважение.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20. Отговориться. Согласно наблюдениям М.В. </w:t>
      </w:r>
      <w:proofErr w:type="spellStart"/>
      <w:r w:rsidRPr="00B24215">
        <w:rPr>
          <w:rFonts w:ascii="Times New Roman" w:hAnsi="Times New Roman" w:cs="Times New Roman"/>
          <w:sz w:val="24"/>
          <w:szCs w:val="24"/>
        </w:rPr>
        <w:t>Осориной</w:t>
      </w:r>
      <w:proofErr w:type="spellEnd"/>
      <w:r w:rsidRPr="00B24215">
        <w:rPr>
          <w:rFonts w:ascii="Times New Roman" w:hAnsi="Times New Roman" w:cs="Times New Roman"/>
          <w:sz w:val="24"/>
          <w:szCs w:val="24"/>
        </w:rPr>
        <w:t xml:space="preserve">, 5–9-летним детям очень важно суметь в ответ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обзывания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выкрикнуть отговорку — своеобразную защиту от словесного нападения. Знание подобных отговорок помогает не оставить оскорбление без ответа, пресечь конфликт, сохранить спокойствие (хотя бы внешнее), удивить и соответственно остановить нападающего. Последнее слово в этом случае остается за пострадавшим.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Все отговорки стоит произносить спокойным, доброжелательным тоном, стремясь свести все к шутке.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Вот примеры отговорок: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lastRenderedPageBreak/>
        <w:t>Черная касса —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Ключ у меня,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кто обзывается —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сам на себя!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 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 Шел крокодил,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Твое слово проглотил,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24215"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Pr="00B24215">
        <w:rPr>
          <w:rFonts w:ascii="Times New Roman" w:hAnsi="Times New Roman" w:cs="Times New Roman"/>
          <w:sz w:val="24"/>
          <w:szCs w:val="24"/>
        </w:rPr>
        <w:t xml:space="preserve"> оставил!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 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Кто так обзывается — сам так называется!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 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B24215">
        <w:rPr>
          <w:rFonts w:ascii="Times New Roman" w:hAnsi="Times New Roman" w:cs="Times New Roman"/>
          <w:sz w:val="24"/>
          <w:szCs w:val="24"/>
        </w:rPr>
        <w:t>Дурак</w:t>
      </w:r>
      <w:proofErr w:type="spellEnd"/>
      <w:r w:rsidRPr="00B24215">
        <w:rPr>
          <w:rFonts w:ascii="Times New Roman" w:hAnsi="Times New Roman" w:cs="Times New Roman"/>
          <w:sz w:val="24"/>
          <w:szCs w:val="24"/>
        </w:rPr>
        <w:t>!</w:t>
      </w:r>
    </w:p>
    <w:p w:rsidR="00B24215" w:rsidRPr="00B24215" w:rsidRDefault="00B24215" w:rsidP="00B24215">
      <w:pPr>
        <w:rPr>
          <w:rFonts w:ascii="Times New Roman" w:hAnsi="Times New Roman" w:cs="Times New Roman"/>
          <w:sz w:val="24"/>
          <w:szCs w:val="24"/>
        </w:rPr>
      </w:pPr>
      <w:r w:rsidRPr="00B24215">
        <w:rPr>
          <w:rFonts w:ascii="Times New Roman" w:hAnsi="Times New Roman" w:cs="Times New Roman"/>
          <w:sz w:val="24"/>
          <w:szCs w:val="24"/>
        </w:rPr>
        <w:t>— Приятно познакомиться, а меня Петя зовут.</w:t>
      </w:r>
    </w:p>
    <w:p w:rsidR="00A04EB3" w:rsidRPr="00B24215" w:rsidRDefault="00A04EB3" w:rsidP="00B24215">
      <w:pPr>
        <w:rPr>
          <w:rFonts w:ascii="Times New Roman" w:hAnsi="Times New Roman" w:cs="Times New Roman"/>
          <w:sz w:val="24"/>
          <w:szCs w:val="24"/>
        </w:rPr>
      </w:pPr>
    </w:p>
    <w:sectPr w:rsidR="00A04EB3" w:rsidRPr="00B24215" w:rsidSect="00A0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4215"/>
    <w:rsid w:val="00A04EB3"/>
    <w:rsid w:val="00B2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7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ринат ямиев</cp:lastModifiedBy>
  <cp:revision>1</cp:revision>
  <dcterms:created xsi:type="dcterms:W3CDTF">2020-02-06T09:55:00Z</dcterms:created>
  <dcterms:modified xsi:type="dcterms:W3CDTF">2020-02-06T09:56:00Z</dcterms:modified>
</cp:coreProperties>
</file>